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A</w:t>
      </w:r>
      <w:r w:rsidDel="00000000" w:rsidR="00000000" w:rsidRPr="00000000">
        <w:rPr>
          <w:sz w:val="24"/>
          <w:szCs w:val="24"/>
          <w:rtl w:val="0"/>
        </w:rPr>
        <w:t xml:space="preserve">  istanza di partecipazione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Dirigente Scolastico </w:t>
      </w:r>
    </w:p>
    <w:p w:rsidR="00000000" w:rsidDel="00000000" w:rsidP="00000000" w:rsidRDefault="00000000" w:rsidRPr="00000000" w14:paraId="00000004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dell’IC Antonio Gramsci - Roma</w:t>
      </w:r>
    </w:p>
    <w:p w:rsidR="00000000" w:rsidDel="00000000" w:rsidP="00000000" w:rsidRDefault="00000000" w:rsidRPr="00000000" w14:paraId="00000005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Domanda di partecipazione alla selezione bando</w:t>
      </w:r>
      <w:r w:rsidDel="00000000" w:rsidR="00000000" w:rsidRPr="00000000">
        <w:rPr>
          <w:sz w:val="24"/>
          <w:szCs w:val="24"/>
          <w:rtl w:val="0"/>
        </w:rPr>
        <w:t xml:space="preserve"> Avviso interno per la selezione di esperti esterni da impiegare nella realizzazione del Progetto: Fondi Strutturali Europei – Programma Operativo Nazionale “Per la scuola, competenze e ambienti per l’apprendimento” 2014-2020. Asse I – Istruzione – Fondo Sociale Europeo (FSE).Obiettivo Specifico 10.2 – Miglioramento delle competenze chiave degli allievi, anche mediante il supporto dello sviluppo delle capacità di docenti, formatori e staff. Azione 10.2.1 Azioni specifiche per la scuola dell’infanzia (linguaggi e multimedialità –espressione creativa espressività corporea); Azione 10.2.2. Azioni di integrazione e potenziamento delle aree disciplinari di base (lingua italiana, lingue straniere, matematica, scienze, nuove tecnologie e nuovi linguaggi, ecc.). Avviso AOODGEFID\Prot. n. 1953 del 21/02/2017. Competenze di base -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“Imparo ad Imparare: le mie competenze, il mio domani”.</w:t>
      </w:r>
      <w:r w:rsidDel="00000000" w:rsidR="00000000" w:rsidRPr="00000000">
        <w:rPr>
          <w:sz w:val="24"/>
          <w:szCs w:val="24"/>
          <w:rtl w:val="0"/>
        </w:rPr>
        <w:t xml:space="preserve">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Individuazione Figure Esperto di Progetto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sottoscritto/a_____________________________________________________________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nato/a a _____________________________________________ il 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codice fiscale |__|__|__|__|__|__|__|__|__|__|__|__|__|__|__|__|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residente a _________________________ via 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recapito tel. _____________________________ recapito cell. ________________________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indirizzo E-Mail ____________________________________________________________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partecipare alla selezione per l’attribuzione dell’incarico di ESPERTO relativamente al progetto di cui sopra nei moduli: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4770"/>
        <w:gridCol w:w="1140"/>
        <w:gridCol w:w="1440"/>
        <w:tblGridChange w:id="0">
          <w:tblGrid>
            <w:gridCol w:w="1680"/>
            <w:gridCol w:w="4770"/>
            <w:gridCol w:w="1140"/>
            <w:gridCol w:w="14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barrare con una X  per selezionare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di preferenza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“Un, due e tre...Fante, Cavallo e Re”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“Le parole in musica”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tal fine, consapevole della responsabilità penale e della decadenza da eventuali benefici acquisiti nel caso di dichiarazioni mendaci, dichiara sotto la propria responsabilità quanto segue: 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aver preso visione delle condizioni previste dal bando 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essere in godimento dei diritti politici 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non aver subito condanne penali ovvero di avere i seguenti provvedimenti penali pendenti:</w:t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non avere procedimenti penali pendenti, ovvero di avere i seguenti procedimenti penali pendenti :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impegnarsi a documentare puntualmente tutta l’attività svolta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non essere in alcuna delle condizioni di incompatibilità con l’incarico previsti dalla norma vigente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avere le competenze informatiche necessarie e di acquisire l’uso della piattaforma on line “Gestione progetti PON scuola”.</w:t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 allega alla presente</w:t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Documento di identità in fotocopia</w:t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